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0A77C" w14:textId="32AAD5C5" w:rsidR="00AC162C" w:rsidRPr="00AC162C" w:rsidRDefault="00AC162C" w:rsidP="00AC162C">
      <w:pPr>
        <w:pStyle w:val="Heading1"/>
        <w:jc w:val="cente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t>P</w:t>
      </w:r>
      <w:r w:rsidRPr="00AC162C">
        <w:t xml:space="preserve">upil Premium Strategy Statement – </w:t>
      </w:r>
      <w:r w:rsidR="003A468C">
        <w:t xml:space="preserve">               </w:t>
      </w:r>
      <w:r w:rsidRPr="00AC162C">
        <w:t>Broughton Primary School</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004A20F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B9" w14:textId="0CB86644" w:rsidR="002940F3" w:rsidRDefault="000B366A" w:rsidP="004A20FB">
            <w:pPr>
              <w:pStyle w:val="TableRow"/>
              <w:ind w:left="0" w:right="0"/>
            </w:pPr>
            <w:r>
              <w:t>198</w:t>
            </w:r>
          </w:p>
        </w:tc>
      </w:tr>
      <w:tr w:rsidR="002940F3" w14:paraId="2A7D54BD" w14:textId="77777777" w:rsidTr="004A20F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BC" w14:textId="024B3476" w:rsidR="002940F3" w:rsidRDefault="00BC1A5E" w:rsidP="004A20FB">
            <w:pPr>
              <w:pStyle w:val="TableRow"/>
              <w:ind w:left="0" w:right="0"/>
            </w:pPr>
            <w:r>
              <w:t>9%</w:t>
            </w:r>
          </w:p>
        </w:tc>
      </w:tr>
      <w:tr w:rsidR="002940F3" w14:paraId="2A7D54C0" w14:textId="77777777" w:rsidTr="004A20F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082B3714" w:rsidR="002940F3" w:rsidRDefault="002940F3" w:rsidP="00C31636">
            <w:pPr>
              <w:pStyle w:val="TableRow"/>
              <w:ind w:left="0" w:right="0"/>
            </w:pPr>
            <w:r>
              <w:t>Academic year/years that our current pupil premium strategy plan covers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BF" w14:textId="7F8C6089" w:rsidR="002940F3" w:rsidRDefault="004A20FB" w:rsidP="004A20FB">
            <w:pPr>
              <w:pStyle w:val="TableRow"/>
              <w:ind w:left="0" w:right="0"/>
            </w:pPr>
            <w:r>
              <w:t>202</w:t>
            </w:r>
            <w:r w:rsidR="001A719F">
              <w:t>5</w:t>
            </w:r>
            <w:r>
              <w:t>-202</w:t>
            </w:r>
            <w:r w:rsidR="001A719F">
              <w:t>6</w:t>
            </w:r>
          </w:p>
        </w:tc>
      </w:tr>
      <w:tr w:rsidR="002940F3" w14:paraId="2A7D54C3" w14:textId="77777777" w:rsidTr="004A20F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C2" w14:textId="22EBE44E" w:rsidR="002940F3" w:rsidRDefault="004A20FB" w:rsidP="004A20FB">
            <w:pPr>
              <w:pStyle w:val="TableRow"/>
              <w:ind w:left="0" w:right="0"/>
            </w:pPr>
            <w:r>
              <w:t>Sep 2025</w:t>
            </w:r>
          </w:p>
        </w:tc>
      </w:tr>
      <w:tr w:rsidR="002940F3" w14:paraId="2A7D54C6" w14:textId="77777777" w:rsidTr="004A20F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C5" w14:textId="3CC12101" w:rsidR="002940F3" w:rsidRDefault="004A20FB" w:rsidP="004A20FB">
            <w:pPr>
              <w:pStyle w:val="TableRow"/>
              <w:ind w:left="0" w:right="0"/>
            </w:pPr>
            <w:r>
              <w:t>Sep 2026</w:t>
            </w:r>
          </w:p>
        </w:tc>
      </w:tr>
      <w:tr w:rsidR="002940F3" w14:paraId="2A7D54C9" w14:textId="77777777" w:rsidTr="004A20F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C8" w14:textId="0FC04D53" w:rsidR="002940F3" w:rsidRDefault="004A20FB" w:rsidP="004A20FB">
            <w:pPr>
              <w:pStyle w:val="TableRow"/>
              <w:ind w:left="0" w:right="0"/>
            </w:pPr>
            <w:r>
              <w:t>Claire Shortt</w:t>
            </w:r>
          </w:p>
        </w:tc>
      </w:tr>
      <w:tr w:rsidR="002940F3" w14:paraId="2A7D54CC" w14:textId="77777777" w:rsidTr="004A20F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CB" w14:textId="5C8DA51C" w:rsidR="002940F3" w:rsidRDefault="009466B5" w:rsidP="004A20FB">
            <w:pPr>
              <w:pStyle w:val="TableRow"/>
              <w:ind w:left="0" w:right="0"/>
            </w:pPr>
            <w:r>
              <w:t>Amy Italiano</w:t>
            </w:r>
          </w:p>
        </w:tc>
      </w:tr>
      <w:tr w:rsidR="002940F3" w14:paraId="2A7D54CF" w14:textId="77777777" w:rsidTr="004A20F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CE" w14:textId="0F5EAE9E" w:rsidR="002940F3" w:rsidRDefault="009466B5" w:rsidP="004A20FB">
            <w:pPr>
              <w:pStyle w:val="TableRow"/>
              <w:ind w:left="0" w:right="0"/>
            </w:pPr>
            <w:r>
              <w:t>Nicki Hobbs</w:t>
            </w:r>
          </w:p>
        </w:tc>
      </w:tr>
    </w:tbl>
    <w:bookmarkEnd w:id="9"/>
    <w:bookmarkEnd w:id="10"/>
    <w:bookmarkEnd w:id="11"/>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4FC8005A" w:rsidR="00E66558" w:rsidRDefault="009D71E8" w:rsidP="00C31636">
            <w:pPr>
              <w:pStyle w:val="TableRow"/>
              <w:ind w:left="0" w:right="0"/>
            </w:pPr>
            <w:r>
              <w:t>£</w:t>
            </w:r>
            <w:r w:rsidR="00325097">
              <w:t>33,808</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12D43A06" w:rsidR="007109F6" w:rsidRPr="005F16B6" w:rsidRDefault="009D71E8" w:rsidP="00C31636">
            <w:pPr>
              <w:pStyle w:val="TableRow"/>
              <w:spacing w:after="120"/>
              <w:ind w:left="0" w:right="0"/>
            </w:pPr>
            <w:r>
              <w:t>Pupil premium</w:t>
            </w:r>
            <w:r w:rsidR="005F16B6">
              <w:t xml:space="preserve"> </w:t>
            </w:r>
            <w:r>
              <w:t>funding carried forward from previous years</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6470FD0C" w:rsidR="00E66558" w:rsidRDefault="009D71E8" w:rsidP="00C31636">
            <w:pPr>
              <w:pStyle w:val="TableRow"/>
              <w:ind w:left="0" w:right="0"/>
            </w:pPr>
            <w:r>
              <w:t>£</w:t>
            </w:r>
            <w:r w:rsidR="00325097">
              <w:t>562</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1" w14:textId="56CBF5F9" w:rsidR="00E66558" w:rsidRPr="00877719" w:rsidRDefault="009D71E8" w:rsidP="00877719">
            <w:pPr>
              <w:pStyle w:val="TableRow"/>
              <w:spacing w:after="120"/>
              <w:ind w:left="0" w:right="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5DA7E7A1" w:rsidR="00E66558" w:rsidRDefault="009D71E8" w:rsidP="00C31636">
            <w:pPr>
              <w:pStyle w:val="TableRow"/>
              <w:ind w:left="0" w:right="0"/>
            </w:pPr>
            <w:r>
              <w:t>£</w:t>
            </w:r>
            <w:r w:rsidR="008C668E">
              <w:t>34,370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2" w:name="_Toc357771640"/>
      <w:bookmarkStart w:id="13"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16875" w14:textId="77777777" w:rsidR="00BD26F5" w:rsidRPr="00BD26F5" w:rsidRDefault="00BD26F5" w:rsidP="00BD26F5">
            <w:pPr>
              <w:spacing w:before="120"/>
              <w:rPr>
                <w:i/>
                <w:iCs/>
              </w:rPr>
            </w:pPr>
            <w:r w:rsidRPr="00BD26F5">
              <w:rPr>
                <w:i/>
                <w:iCs/>
              </w:rPr>
              <w:t>We are committed to meeting pupils’ pastoral, social and academic needs within a caring and nurturing environment. We hope that each child will develop a love for learning and acquire skills and abilities that will enable them to fulfil their potential.</w:t>
            </w:r>
          </w:p>
          <w:p w14:paraId="2651331D" w14:textId="72703EB6" w:rsidR="00BD26F5" w:rsidRPr="00BD26F5" w:rsidRDefault="00BD26F5" w:rsidP="00BD26F5">
            <w:pPr>
              <w:spacing w:before="120"/>
              <w:rPr>
                <w:i/>
                <w:iCs/>
              </w:rPr>
            </w:pPr>
            <w:r w:rsidRPr="00BD26F5">
              <w:rPr>
                <w:i/>
                <w:iCs/>
              </w:rPr>
              <w:t>Overcoming barriers to learning is at the heart of our Pupil Premium Grant use. We identify barriers to be addressed, and the interventions required, whether in small groups, large groups, whole school or as individuals, and allocate funds accordingly.</w:t>
            </w:r>
          </w:p>
          <w:p w14:paraId="2A7D54E9" w14:textId="14229483" w:rsidR="00E66558" w:rsidRPr="00BD26F5" w:rsidRDefault="00BD26F5" w:rsidP="00BD26F5">
            <w:pPr>
              <w:rPr>
                <w:i/>
                <w:iCs/>
              </w:rPr>
            </w:pPr>
            <w:r w:rsidRPr="00BD26F5">
              <w:rPr>
                <w:i/>
                <w:iCs/>
              </w:rPr>
              <w:t>Setting priorities is key to maximising the use of the Pupil Premium Grant. Our priorities are to ensure all students receive quality first teaching in each lesson, to close the attainment gap between disadvantaged pupils and their peers, to provide targeted academic support for students who are not making the expected progress and to address non-academic barriers to attainment such as attendance and behaviour.</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4F403E" w14:paraId="2A7D54F2" w14:textId="77777777" w:rsidTr="001D5499">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4F403E" w:rsidRDefault="004F403E" w:rsidP="004F403E">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F1" w14:textId="556F8C10" w:rsidR="004F403E" w:rsidRPr="008F03F0" w:rsidRDefault="004F403E" w:rsidP="004F403E">
            <w:pPr>
              <w:pStyle w:val="TableRowCentered"/>
              <w:ind w:left="0" w:right="0"/>
              <w:jc w:val="left"/>
            </w:pPr>
            <w:r w:rsidRPr="008F03F0">
              <w:rPr>
                <w:rFonts w:cs="Arial"/>
                <w:sz w:val="20"/>
                <w:szCs w:val="18"/>
              </w:rPr>
              <w:t xml:space="preserve">Baseline levels: EXS reading, writing and maths skills in KS1 </w:t>
            </w:r>
            <w:r w:rsidR="008F03F0">
              <w:rPr>
                <w:rFonts w:cs="Arial"/>
                <w:sz w:val="20"/>
                <w:szCs w:val="18"/>
              </w:rPr>
              <w:t>we</w:t>
            </w:r>
            <w:r w:rsidRPr="008F03F0">
              <w:rPr>
                <w:rFonts w:cs="Arial"/>
                <w:sz w:val="20"/>
                <w:szCs w:val="18"/>
              </w:rPr>
              <w:t>re low</w:t>
            </w:r>
            <w:r w:rsidR="00264300">
              <w:rPr>
                <w:rFonts w:cs="Arial"/>
                <w:sz w:val="20"/>
                <w:szCs w:val="18"/>
              </w:rPr>
              <w:t>er</w:t>
            </w:r>
            <w:r w:rsidRPr="008F03F0">
              <w:rPr>
                <w:rFonts w:cs="Arial"/>
                <w:sz w:val="20"/>
                <w:szCs w:val="18"/>
              </w:rPr>
              <w:t xml:space="preserve"> for </w:t>
            </w:r>
            <w:r w:rsidR="00264300">
              <w:rPr>
                <w:rFonts w:cs="Arial"/>
                <w:sz w:val="20"/>
                <w:szCs w:val="18"/>
              </w:rPr>
              <w:t xml:space="preserve">KS2 </w:t>
            </w:r>
            <w:r w:rsidRPr="008F03F0">
              <w:rPr>
                <w:rFonts w:cs="Arial"/>
                <w:sz w:val="20"/>
                <w:szCs w:val="18"/>
              </w:rPr>
              <w:t>PP pupils</w:t>
            </w:r>
            <w:r w:rsidR="008F03F0">
              <w:rPr>
                <w:rFonts w:cs="Arial"/>
                <w:sz w:val="20"/>
                <w:szCs w:val="18"/>
              </w:rPr>
              <w:t xml:space="preserve"> </w:t>
            </w:r>
            <w:r w:rsidRPr="008F03F0">
              <w:rPr>
                <w:rFonts w:cs="Arial"/>
                <w:sz w:val="20"/>
                <w:szCs w:val="18"/>
              </w:rPr>
              <w:t>(Reading: 7</w:t>
            </w:r>
            <w:r w:rsidR="008F03F0">
              <w:rPr>
                <w:rFonts w:cs="Arial"/>
                <w:sz w:val="20"/>
                <w:szCs w:val="18"/>
              </w:rPr>
              <w:t>1</w:t>
            </w:r>
            <w:r w:rsidRPr="008F03F0">
              <w:rPr>
                <w:rFonts w:cs="Arial"/>
                <w:sz w:val="20"/>
                <w:szCs w:val="18"/>
              </w:rPr>
              <w:t xml:space="preserve">%. </w:t>
            </w:r>
            <w:r w:rsidRPr="008F03F0">
              <w:rPr>
                <w:rFonts w:cs="Arial"/>
                <w:b/>
                <w:i/>
                <w:sz w:val="20"/>
                <w:szCs w:val="18"/>
              </w:rPr>
              <w:t>PP: 2</w:t>
            </w:r>
            <w:r w:rsidR="00AA0A28">
              <w:rPr>
                <w:rFonts w:cs="Arial"/>
                <w:b/>
                <w:i/>
                <w:sz w:val="20"/>
                <w:szCs w:val="18"/>
              </w:rPr>
              <w:t>7</w:t>
            </w:r>
            <w:r w:rsidRPr="008F03F0">
              <w:rPr>
                <w:rFonts w:cs="Arial"/>
                <w:b/>
                <w:i/>
                <w:sz w:val="20"/>
                <w:szCs w:val="18"/>
              </w:rPr>
              <w:t xml:space="preserve">%. </w:t>
            </w:r>
            <w:r w:rsidRPr="008F03F0">
              <w:rPr>
                <w:rFonts w:cs="Arial"/>
                <w:sz w:val="20"/>
                <w:szCs w:val="18"/>
              </w:rPr>
              <w:t xml:space="preserve">Writing: </w:t>
            </w:r>
            <w:r w:rsidR="00AA0A28">
              <w:rPr>
                <w:rFonts w:cs="Arial"/>
                <w:sz w:val="20"/>
                <w:szCs w:val="18"/>
              </w:rPr>
              <w:t>55</w:t>
            </w:r>
            <w:r w:rsidRPr="008F03F0">
              <w:rPr>
                <w:rFonts w:cs="Arial"/>
                <w:sz w:val="20"/>
                <w:szCs w:val="18"/>
              </w:rPr>
              <w:t xml:space="preserve">%. </w:t>
            </w:r>
            <w:r w:rsidRPr="008F03F0">
              <w:rPr>
                <w:rFonts w:cs="Arial"/>
                <w:b/>
                <w:i/>
                <w:sz w:val="20"/>
                <w:szCs w:val="18"/>
              </w:rPr>
              <w:t xml:space="preserve">PP </w:t>
            </w:r>
            <w:r w:rsidR="00AA0A28">
              <w:rPr>
                <w:rFonts w:cs="Arial"/>
                <w:b/>
                <w:i/>
                <w:sz w:val="20"/>
                <w:szCs w:val="18"/>
              </w:rPr>
              <w:t>36</w:t>
            </w:r>
            <w:r w:rsidRPr="008F03F0">
              <w:rPr>
                <w:rFonts w:cs="Arial"/>
                <w:b/>
                <w:i/>
                <w:sz w:val="20"/>
                <w:szCs w:val="18"/>
              </w:rPr>
              <w:t xml:space="preserve">%. </w:t>
            </w:r>
            <w:r w:rsidRPr="008F03F0">
              <w:rPr>
                <w:rFonts w:cs="Arial"/>
                <w:sz w:val="20"/>
                <w:szCs w:val="18"/>
              </w:rPr>
              <w:t>Maths 7</w:t>
            </w:r>
            <w:r w:rsidR="00AA0A28">
              <w:rPr>
                <w:rFonts w:cs="Arial"/>
                <w:sz w:val="20"/>
                <w:szCs w:val="18"/>
              </w:rPr>
              <w:t>1</w:t>
            </w:r>
            <w:r w:rsidRPr="008F03F0">
              <w:rPr>
                <w:rFonts w:cs="Arial"/>
                <w:sz w:val="20"/>
                <w:szCs w:val="18"/>
              </w:rPr>
              <w:t>%.</w:t>
            </w:r>
            <w:r w:rsidRPr="008F03F0">
              <w:rPr>
                <w:rFonts w:cs="Arial"/>
                <w:b/>
                <w:i/>
                <w:sz w:val="20"/>
                <w:szCs w:val="18"/>
              </w:rPr>
              <w:t xml:space="preserve"> PP </w:t>
            </w:r>
            <w:r w:rsidR="00AA0A28">
              <w:rPr>
                <w:rFonts w:cs="Arial"/>
                <w:b/>
                <w:i/>
                <w:sz w:val="20"/>
                <w:szCs w:val="18"/>
              </w:rPr>
              <w:t>5</w:t>
            </w:r>
            <w:r w:rsidRPr="008F03F0">
              <w:rPr>
                <w:rFonts w:cs="Arial"/>
                <w:b/>
                <w:i/>
                <w:sz w:val="20"/>
                <w:szCs w:val="18"/>
              </w:rPr>
              <w:t>5%).</w:t>
            </w:r>
          </w:p>
        </w:tc>
      </w:tr>
      <w:tr w:rsidR="004F403E" w14:paraId="2A7D54F5" w14:textId="77777777" w:rsidTr="001D5499">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4F403E" w:rsidRDefault="004F403E" w:rsidP="004F403E">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F4" w14:textId="78DC3A2E" w:rsidR="004F403E" w:rsidRDefault="004F403E" w:rsidP="004F403E">
            <w:pPr>
              <w:pStyle w:val="TableRowCentered"/>
              <w:ind w:left="0" w:right="0"/>
              <w:jc w:val="left"/>
              <w:rPr>
                <w:sz w:val="22"/>
                <w:szCs w:val="22"/>
              </w:rPr>
            </w:pPr>
            <w:r w:rsidRPr="006C7CE1">
              <w:rPr>
                <w:rFonts w:cs="Arial"/>
                <w:sz w:val="20"/>
                <w:szCs w:val="18"/>
              </w:rPr>
              <w:t>SEN: A comparatively large proportion of PP pupils have significant additional needs (2</w:t>
            </w:r>
            <w:r w:rsidR="00ED0C52">
              <w:rPr>
                <w:rFonts w:cs="Arial"/>
                <w:sz w:val="20"/>
                <w:szCs w:val="18"/>
              </w:rPr>
              <w:t>8</w:t>
            </w:r>
            <w:r w:rsidRPr="006C7CE1">
              <w:rPr>
                <w:rFonts w:cs="Arial"/>
                <w:sz w:val="20"/>
                <w:szCs w:val="18"/>
              </w:rPr>
              <w:t xml:space="preserve">% of PP pupils are on the SEN register; contrasted to </w:t>
            </w:r>
            <w:r>
              <w:rPr>
                <w:rFonts w:cs="Arial"/>
                <w:sz w:val="20"/>
                <w:szCs w:val="18"/>
              </w:rPr>
              <w:t>11</w:t>
            </w:r>
            <w:r w:rsidRPr="006C7CE1">
              <w:rPr>
                <w:rFonts w:cs="Arial"/>
                <w:sz w:val="20"/>
                <w:szCs w:val="18"/>
              </w:rPr>
              <w:t>% of the whole school).</w:t>
            </w:r>
          </w:p>
        </w:tc>
      </w:tr>
      <w:tr w:rsidR="004F403E" w14:paraId="2A7D54F8" w14:textId="77777777" w:rsidTr="001D5499">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4F403E" w:rsidRDefault="004F403E" w:rsidP="004F403E">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F7" w14:textId="0DDF8EA4" w:rsidR="004F403E" w:rsidRDefault="004F403E" w:rsidP="004F403E">
            <w:pPr>
              <w:pStyle w:val="TableRowCentered"/>
              <w:ind w:left="0" w:right="0"/>
              <w:jc w:val="left"/>
              <w:rPr>
                <w:sz w:val="22"/>
                <w:szCs w:val="22"/>
              </w:rPr>
            </w:pPr>
            <w:r w:rsidRPr="00DB4253">
              <w:rPr>
                <w:rFonts w:cs="Arial"/>
                <w:sz w:val="20"/>
                <w:szCs w:val="18"/>
              </w:rPr>
              <w:t xml:space="preserve">Confidence and self-esteem: Some PP pupils have low expectations of their learning, reflecting families’ negative experiences of school and limited support from home. </w:t>
            </w:r>
          </w:p>
        </w:tc>
      </w:tr>
      <w:tr w:rsidR="004F403E" w14:paraId="2A7D54FB" w14:textId="77777777" w:rsidTr="001D5499">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4F403E" w:rsidRDefault="004F403E" w:rsidP="004F403E">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FA" w14:textId="70A8DC9A" w:rsidR="004F403E" w:rsidRDefault="004F403E" w:rsidP="004F403E">
            <w:pPr>
              <w:pStyle w:val="TableRowCentered"/>
              <w:ind w:left="0" w:right="0"/>
              <w:jc w:val="left"/>
              <w:rPr>
                <w:iCs/>
                <w:sz w:val="22"/>
              </w:rPr>
            </w:pPr>
            <w:r w:rsidRPr="00653FB2">
              <w:rPr>
                <w:rFonts w:cs="Arial"/>
                <w:sz w:val="20"/>
                <w:szCs w:val="18"/>
              </w:rPr>
              <w:t xml:space="preserve">Attendance: </w:t>
            </w:r>
            <w:r w:rsidR="00154126" w:rsidRPr="00653FB2">
              <w:rPr>
                <w:rFonts w:cs="Arial"/>
                <w:sz w:val="20"/>
                <w:szCs w:val="18"/>
              </w:rPr>
              <w:t>50</w:t>
            </w:r>
            <w:r w:rsidRPr="00653FB2">
              <w:rPr>
                <w:rFonts w:cs="Arial"/>
                <w:sz w:val="20"/>
                <w:szCs w:val="18"/>
              </w:rPr>
              <w:t>% of PP pupils have lower attendance records (&lt;95%), compared with 2</w:t>
            </w:r>
            <w:r w:rsidR="00653FB2" w:rsidRPr="00653FB2">
              <w:rPr>
                <w:rFonts w:cs="Arial"/>
                <w:sz w:val="20"/>
                <w:szCs w:val="18"/>
              </w:rPr>
              <w:t>2</w:t>
            </w:r>
            <w:r w:rsidRPr="00653FB2">
              <w:rPr>
                <w:rFonts w:cs="Arial"/>
                <w:sz w:val="20"/>
                <w:szCs w:val="18"/>
              </w:rPr>
              <w:t>% of all pupils</w:t>
            </w:r>
            <w:r w:rsidR="00653FB2" w:rsidRPr="00653FB2">
              <w:rPr>
                <w:rFonts w:cs="Arial"/>
                <w:sz w:val="20"/>
                <w:szCs w:val="18"/>
              </w:rPr>
              <w:t>.</w:t>
            </w:r>
          </w:p>
        </w:tc>
      </w:tr>
      <w:tr w:rsidR="004F403E" w14:paraId="2A7D54FE" w14:textId="77777777" w:rsidTr="001D5499">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4F403E" w:rsidRDefault="004F403E" w:rsidP="004F403E">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FD" w14:textId="6590F073" w:rsidR="004F403E" w:rsidRDefault="004F403E" w:rsidP="004F403E">
            <w:pPr>
              <w:pStyle w:val="TableRowCentered"/>
              <w:ind w:left="0" w:right="0"/>
              <w:jc w:val="left"/>
              <w:rPr>
                <w:iCs/>
                <w:sz w:val="22"/>
              </w:rPr>
            </w:pPr>
            <w:r w:rsidRPr="00DB4253">
              <w:rPr>
                <w:rFonts w:cs="Arial"/>
                <w:sz w:val="20"/>
                <w:szCs w:val="18"/>
              </w:rPr>
              <w:t>Finances: Some families of PP pupils have difficulties in paying for externally funded items and activities, such as uniform, trips and residentials.</w:t>
            </w:r>
          </w:p>
        </w:tc>
      </w:tr>
    </w:tbl>
    <w:p w14:paraId="6E27D4A3" w14:textId="77777777" w:rsidR="004F403E" w:rsidRDefault="004F403E">
      <w:pPr>
        <w:pStyle w:val="Heading2"/>
        <w:spacing w:before="600"/>
      </w:pPr>
      <w:bookmarkStart w:id="14" w:name="_Toc443397160"/>
    </w:p>
    <w:p w14:paraId="059868C6" w14:textId="77777777" w:rsidR="00DF0E36" w:rsidRPr="00DF0E36" w:rsidRDefault="00DF0E36" w:rsidP="00DF0E36"/>
    <w:p w14:paraId="2A7D54FF" w14:textId="156F6950" w:rsidR="00E66558" w:rsidRDefault="009D71E8">
      <w:pPr>
        <w:pStyle w:val="Heading2"/>
        <w:spacing w:before="600"/>
      </w:pPr>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A71E9A" w14:paraId="2A7D5506" w14:textId="77777777" w:rsidTr="003B3E2D">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4" w14:textId="524D81D9" w:rsidR="00A71E9A" w:rsidRPr="00DF0E36" w:rsidRDefault="00A71E9A" w:rsidP="00A71E9A">
            <w:pPr>
              <w:pStyle w:val="TableRow"/>
              <w:ind w:left="0" w:right="0"/>
            </w:pPr>
            <w:r w:rsidRPr="00DF0E36">
              <w:rPr>
                <w:rFonts w:cs="Arial"/>
                <w:sz w:val="18"/>
                <w:szCs w:val="18"/>
              </w:rPr>
              <w:t>Achievement levels of PP pupils are in line with all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5" w14:textId="027B4D35" w:rsidR="00A71E9A" w:rsidRPr="00DF0E36" w:rsidRDefault="00A71E9A" w:rsidP="00A71E9A">
            <w:pPr>
              <w:pStyle w:val="TableRowCentered"/>
              <w:ind w:left="0" w:right="0"/>
              <w:jc w:val="left"/>
              <w:rPr>
                <w:sz w:val="22"/>
                <w:szCs w:val="22"/>
              </w:rPr>
            </w:pPr>
            <w:r w:rsidRPr="00DF0E36">
              <w:rPr>
                <w:rFonts w:cs="Arial"/>
                <w:sz w:val="18"/>
                <w:szCs w:val="18"/>
              </w:rPr>
              <w:t xml:space="preserve">PP pupils achieve positive progress scores across KS2. Yr 6 PP progress and achievement at national average. </w:t>
            </w:r>
          </w:p>
        </w:tc>
      </w:tr>
      <w:tr w:rsidR="00A71E9A" w14:paraId="2A7D5509" w14:textId="77777777" w:rsidTr="003B3E2D">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7" w14:textId="4F4DA8E5" w:rsidR="00A71E9A" w:rsidRPr="00DF0E36" w:rsidRDefault="00A71E9A" w:rsidP="00A71E9A">
            <w:pPr>
              <w:pStyle w:val="TableRow"/>
              <w:ind w:left="0" w:right="0"/>
              <w:rPr>
                <w:sz w:val="22"/>
                <w:szCs w:val="22"/>
              </w:rPr>
            </w:pPr>
            <w:r w:rsidRPr="00DF0E36">
              <w:rPr>
                <w:rFonts w:cs="Arial"/>
                <w:sz w:val="18"/>
                <w:szCs w:val="18"/>
              </w:rPr>
              <w:t>Positive attitudes towards learning and self-esteem are developed.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8" w14:textId="71552D56" w:rsidR="00A71E9A" w:rsidRPr="00DF0E36" w:rsidRDefault="00A71E9A" w:rsidP="00A71E9A">
            <w:pPr>
              <w:pStyle w:val="TableRowCentered"/>
              <w:ind w:left="0" w:right="0"/>
              <w:jc w:val="left"/>
              <w:rPr>
                <w:sz w:val="22"/>
                <w:szCs w:val="22"/>
              </w:rPr>
            </w:pPr>
            <w:r w:rsidRPr="00DF0E36">
              <w:rPr>
                <w:rFonts w:cs="Arial"/>
                <w:sz w:val="18"/>
                <w:szCs w:val="18"/>
              </w:rPr>
              <w:t>Pupil surveys show PP learners have positive attitudes towards school and their learning / achievements.</w:t>
            </w:r>
          </w:p>
        </w:tc>
      </w:tr>
      <w:tr w:rsidR="00A71E9A" w14:paraId="2A7D550C" w14:textId="77777777" w:rsidTr="003B3E2D">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A" w14:textId="6BB92C68" w:rsidR="00A71E9A" w:rsidRPr="00DF0E36" w:rsidRDefault="00A71E9A" w:rsidP="00A71E9A">
            <w:pPr>
              <w:pStyle w:val="TableRow"/>
              <w:ind w:left="0" w:right="0"/>
              <w:rPr>
                <w:sz w:val="22"/>
                <w:szCs w:val="22"/>
              </w:rPr>
            </w:pPr>
            <w:r w:rsidRPr="00DF0E36">
              <w:rPr>
                <w:rFonts w:cs="Arial"/>
                <w:sz w:val="18"/>
                <w:szCs w:val="18"/>
              </w:rPr>
              <w:t>Increased attendance rates for pupils eligible for PP.</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B" w14:textId="39E98ED6" w:rsidR="00A71E9A" w:rsidRPr="00DF0E36" w:rsidRDefault="00A71E9A" w:rsidP="00A71E9A">
            <w:pPr>
              <w:pStyle w:val="TableRowCentered"/>
              <w:ind w:left="0" w:right="0"/>
              <w:jc w:val="left"/>
              <w:rPr>
                <w:sz w:val="22"/>
                <w:szCs w:val="22"/>
              </w:rPr>
            </w:pPr>
            <w:r w:rsidRPr="00DF0E36">
              <w:rPr>
                <w:rFonts w:cs="Arial"/>
                <w:sz w:val="18"/>
                <w:szCs w:val="18"/>
              </w:rPr>
              <w:t xml:space="preserve">PP pupils achieve attendance rates ≤95%. </w:t>
            </w:r>
          </w:p>
        </w:tc>
      </w:tr>
      <w:tr w:rsidR="00A71E9A" w14:paraId="2A7D550F" w14:textId="77777777" w:rsidTr="003B3E2D">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D" w14:textId="501987BA" w:rsidR="00A71E9A" w:rsidRPr="00DF0E36" w:rsidRDefault="00A71E9A" w:rsidP="00A71E9A">
            <w:pPr>
              <w:pStyle w:val="TableRow"/>
              <w:ind w:left="0" w:right="0"/>
              <w:rPr>
                <w:sz w:val="22"/>
                <w:szCs w:val="22"/>
              </w:rPr>
            </w:pPr>
            <w:r w:rsidRPr="00DF0E36">
              <w:rPr>
                <w:rFonts w:cs="Arial"/>
                <w:sz w:val="18"/>
                <w:szCs w:val="18"/>
              </w:rPr>
              <w:t>Increased involvement by PP pupils in extra-curricular activities.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E" w14:textId="7E78B831" w:rsidR="00A71E9A" w:rsidRPr="00DF0E36" w:rsidRDefault="00A71E9A" w:rsidP="00A71E9A">
            <w:pPr>
              <w:pStyle w:val="TableRowCentered"/>
              <w:ind w:left="0" w:right="0"/>
              <w:jc w:val="left"/>
              <w:rPr>
                <w:sz w:val="22"/>
                <w:szCs w:val="22"/>
              </w:rPr>
            </w:pPr>
            <w:r w:rsidRPr="00DF0E36">
              <w:rPr>
                <w:rFonts w:cs="Arial"/>
                <w:sz w:val="18"/>
                <w:szCs w:val="18"/>
              </w:rPr>
              <w:t>All pupils eligible for PP attend extra-curricular trips/residentials within the school day and attend at least one club/provision outside of school hours.</w:t>
            </w:r>
          </w:p>
        </w:tc>
      </w:tr>
    </w:tbl>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70698F4" w:rsidR="00E66558" w:rsidRDefault="009D71E8">
      <w:r>
        <w:t>Budgeted cost: £</w:t>
      </w:r>
      <w:r w:rsidR="008B7A3A">
        <w:t>18,026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8069A6"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38CAA" w14:textId="77777777" w:rsidR="008069A6" w:rsidRDefault="008069A6" w:rsidP="008069A6">
            <w:pPr>
              <w:pStyle w:val="TableRow"/>
              <w:ind w:left="0"/>
              <w:rPr>
                <w:rFonts w:cs="Arial"/>
                <w:sz w:val="18"/>
                <w:szCs w:val="18"/>
              </w:rPr>
            </w:pPr>
            <w:r w:rsidRPr="00FF242B">
              <w:rPr>
                <w:rFonts w:cs="Arial"/>
                <w:b/>
                <w:sz w:val="18"/>
                <w:szCs w:val="18"/>
              </w:rPr>
              <w:t>Small group tuition</w:t>
            </w:r>
            <w:r>
              <w:rPr>
                <w:rFonts w:cs="Arial"/>
                <w:sz w:val="18"/>
                <w:szCs w:val="18"/>
              </w:rPr>
              <w:t>.</w:t>
            </w:r>
          </w:p>
          <w:p w14:paraId="2A7D551A" w14:textId="6C482075" w:rsidR="008069A6" w:rsidRDefault="008069A6" w:rsidP="008069A6">
            <w:pPr>
              <w:pStyle w:val="TableRow"/>
              <w:ind w:left="0" w:right="0"/>
            </w:pPr>
            <w:r>
              <w:rPr>
                <w:rFonts w:cs="Arial"/>
                <w:sz w:val="18"/>
                <w:szCs w:val="18"/>
              </w:rPr>
              <w:t>Pre-SATs booster groups for Year 6. Investment in resources and additional teaching staff.</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26122C61" w:rsidR="008069A6" w:rsidRDefault="008069A6" w:rsidP="008069A6">
            <w:pPr>
              <w:pStyle w:val="TableRowCentered"/>
              <w:ind w:left="0" w:right="0"/>
              <w:jc w:val="left"/>
              <w:rPr>
                <w:sz w:val="22"/>
              </w:rPr>
            </w:pPr>
            <w:r>
              <w:rPr>
                <w:rFonts w:cs="Arial"/>
                <w:sz w:val="18"/>
                <w:szCs w:val="18"/>
              </w:rPr>
              <w:t>This has proven to be an effective way of boosting pupil’s confidence, abilities and preparedness for KS2 SATs. Pupils respond well to small group/individual support with their learning. EEF Toolkit reports moderate impact of 4 months on attainment from small group tuition.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3FB17A6" w:rsidR="008069A6" w:rsidRDefault="008069A6" w:rsidP="008069A6">
            <w:pPr>
              <w:pStyle w:val="TableRowCentered"/>
              <w:ind w:left="0" w:right="0"/>
              <w:jc w:val="left"/>
              <w:rPr>
                <w:sz w:val="22"/>
              </w:rPr>
            </w:pPr>
            <w:r>
              <w:rPr>
                <w:sz w:val="22"/>
              </w:rPr>
              <w:t>1</w:t>
            </w:r>
            <w:r w:rsidR="00190FB7">
              <w:rPr>
                <w:sz w:val="22"/>
              </w:rPr>
              <w:t>, 2</w:t>
            </w:r>
          </w:p>
        </w:tc>
      </w:tr>
      <w:tr w:rsidR="003A723C" w14:paraId="2A7D5521" w14:textId="77777777" w:rsidTr="00140ED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03030" w14:textId="77777777" w:rsidR="003A723C" w:rsidRDefault="003A723C" w:rsidP="003A723C">
            <w:pPr>
              <w:spacing w:before="60" w:after="0"/>
              <w:ind w:left="25" w:firstLine="9"/>
              <w:rPr>
                <w:rFonts w:cs="Arial"/>
                <w:b/>
                <w:sz w:val="18"/>
                <w:szCs w:val="18"/>
              </w:rPr>
            </w:pPr>
            <w:r>
              <w:rPr>
                <w:rFonts w:cs="Arial"/>
                <w:b/>
                <w:sz w:val="18"/>
                <w:szCs w:val="18"/>
              </w:rPr>
              <w:t>Phonics.</w:t>
            </w:r>
          </w:p>
          <w:p w14:paraId="2A7D551E" w14:textId="6BC57F52" w:rsidR="003A723C" w:rsidRDefault="003A723C" w:rsidP="00D90B09">
            <w:pPr>
              <w:pStyle w:val="TableRow"/>
              <w:spacing w:before="0"/>
              <w:ind w:left="0" w:right="0"/>
              <w:rPr>
                <w:i/>
                <w:sz w:val="22"/>
              </w:rPr>
            </w:pPr>
            <w:r>
              <w:rPr>
                <w:rFonts w:cs="Arial"/>
                <w:sz w:val="18"/>
                <w:szCs w:val="18"/>
              </w:rPr>
              <w:t>Investment in a systematic synthetic phonics programme for KS1, delivered through small group tuition: resources and additional teaching staff.</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1F" w14:textId="7747459A" w:rsidR="003A723C" w:rsidRDefault="003A723C" w:rsidP="003A723C">
            <w:pPr>
              <w:pStyle w:val="TableRowCentered"/>
              <w:ind w:left="0" w:right="0"/>
              <w:jc w:val="left"/>
              <w:rPr>
                <w:sz w:val="22"/>
              </w:rPr>
            </w:pPr>
            <w:r w:rsidRPr="008B155E">
              <w:rPr>
                <w:rFonts w:cs="Arial"/>
                <w:sz w:val="18"/>
                <w:shd w:val="clear" w:color="auto" w:fill="FFFFFF"/>
              </w:rPr>
              <w:t>Phonics approaches have been consistently found to be effective in supporting younger readers to master the basics of reading, with</w:t>
            </w:r>
            <w:r>
              <w:rPr>
                <w:rFonts w:cs="Arial"/>
                <w:sz w:val="18"/>
                <w:shd w:val="clear" w:color="auto" w:fill="FFFFFF"/>
              </w:rPr>
              <w:t xml:space="preserve"> EEF Toolkit reporting a high</w:t>
            </w:r>
            <w:r w:rsidRPr="008B155E">
              <w:rPr>
                <w:rFonts w:cs="Arial"/>
                <w:sz w:val="18"/>
                <w:shd w:val="clear" w:color="auto" w:fill="FFFFFF"/>
              </w:rPr>
              <w:t xml:space="preserve"> impact of an additional </w:t>
            </w:r>
            <w:r>
              <w:rPr>
                <w:rFonts w:cs="Arial"/>
                <w:sz w:val="18"/>
                <w:shd w:val="clear" w:color="auto" w:fill="FFFFFF"/>
              </w:rPr>
              <w:t>5</w:t>
            </w:r>
            <w:r w:rsidRPr="008B155E">
              <w:rPr>
                <w:rFonts w:cs="Arial"/>
                <w:sz w:val="18"/>
                <w:shd w:val="clear" w:color="auto" w:fill="FFFFFF"/>
              </w:rPr>
              <w:t xml:space="preserve"> months</w:t>
            </w:r>
            <w:r w:rsidR="00DB1BA6">
              <w:rPr>
                <w:rFonts w:cs="Arial"/>
                <w:sz w:val="18"/>
                <w:shd w:val="clear" w:color="auto" w:fill="FFFFFF"/>
              </w:rPr>
              <w:t>’</w:t>
            </w:r>
            <w:r w:rsidRPr="008B155E">
              <w:rPr>
                <w:rFonts w:cs="Arial"/>
                <w:sz w:val="18"/>
                <w:shd w:val="clear" w:color="auto" w:fill="FFFFFF"/>
              </w:rPr>
              <w:t xml:space="preserve"> progress.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0EE361CB" w:rsidR="003A723C" w:rsidRDefault="003A723C" w:rsidP="003A723C">
            <w:pPr>
              <w:pStyle w:val="TableRowCentered"/>
              <w:ind w:left="0" w:right="0"/>
              <w:jc w:val="left"/>
              <w:rPr>
                <w:sz w:val="22"/>
              </w:rPr>
            </w:pPr>
            <w:r>
              <w:rPr>
                <w:sz w:val="22"/>
              </w:rPr>
              <w:t>1</w:t>
            </w:r>
            <w:r w:rsidR="00190FB7">
              <w:rPr>
                <w:sz w:val="22"/>
              </w:rPr>
              <w:t>, 2</w:t>
            </w:r>
          </w:p>
        </w:tc>
      </w:tr>
      <w:tr w:rsidR="00183275" w14:paraId="250E9919" w14:textId="77777777" w:rsidTr="00140ED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9C1A0" w14:textId="77777777" w:rsidR="00183275" w:rsidRPr="00AA2724" w:rsidRDefault="00183275" w:rsidP="00183275">
            <w:pPr>
              <w:spacing w:before="60" w:after="0"/>
              <w:ind w:left="25"/>
              <w:rPr>
                <w:rFonts w:cs="Arial"/>
                <w:b/>
                <w:sz w:val="18"/>
                <w:szCs w:val="18"/>
              </w:rPr>
            </w:pPr>
            <w:r w:rsidRPr="00AA2724">
              <w:rPr>
                <w:rFonts w:cs="Arial"/>
                <w:b/>
                <w:sz w:val="18"/>
                <w:szCs w:val="18"/>
              </w:rPr>
              <w:t>CPD.</w:t>
            </w:r>
          </w:p>
          <w:p w14:paraId="0E96ECF8" w14:textId="7B4FDE10" w:rsidR="00183275" w:rsidRPr="00183275" w:rsidRDefault="00402C85" w:rsidP="00D90B09">
            <w:pPr>
              <w:spacing w:after="0" w:line="240" w:lineRule="auto"/>
              <w:ind w:left="25" w:firstLine="9"/>
              <w:rPr>
                <w:rFonts w:cs="Arial"/>
                <w:b/>
                <w:sz w:val="18"/>
                <w:szCs w:val="18"/>
                <w:highlight w:val="yellow"/>
              </w:rPr>
            </w:pPr>
            <w:r w:rsidRPr="00AA2724">
              <w:rPr>
                <w:rFonts w:cs="Arial"/>
                <w:bCs/>
                <w:sz w:val="18"/>
                <w:szCs w:val="18"/>
              </w:rPr>
              <w:t>Investment in a reading comprehension scheme</w:t>
            </w:r>
            <w:r w:rsidR="00DB2CF4" w:rsidRPr="00AA2724">
              <w:rPr>
                <w:rFonts w:cs="Arial"/>
                <w:bCs/>
                <w:sz w:val="18"/>
                <w:szCs w:val="18"/>
              </w:rPr>
              <w:t xml:space="preserve"> of wor</w:t>
            </w:r>
            <w:r w:rsidR="00AA2724" w:rsidRPr="00AA2724">
              <w:rPr>
                <w:rFonts w:cs="Arial"/>
                <w:bCs/>
                <w:sz w:val="18"/>
                <w:szCs w:val="18"/>
              </w:rPr>
              <w:t>k and CPD</w:t>
            </w:r>
            <w:r w:rsidR="00DB2CF4" w:rsidRPr="00AA2724">
              <w:rPr>
                <w:rFonts w:cs="Arial"/>
                <w:bCs/>
                <w:sz w:val="18"/>
                <w:szCs w:val="18"/>
              </w:rPr>
              <w:t>, and a new Mastery scheme of work for Maths</w:t>
            </w:r>
            <w:r w:rsidR="00AA2724" w:rsidRPr="00AA2724">
              <w:rPr>
                <w:rFonts w:cs="Arial"/>
                <w:bCs/>
                <w:sz w:val="18"/>
                <w:szCs w:val="18"/>
              </w:rPr>
              <w:t xml:space="preserve">, CPD and engagement with Maths Hub. </w:t>
            </w:r>
            <w:r w:rsidR="00183275" w:rsidRPr="00AA2724">
              <w:rPr>
                <w:rFonts w:cs="Arial"/>
                <w:bCs/>
                <w:sz w:val="18"/>
                <w:szCs w:val="18"/>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0D8CD5" w14:textId="08906B77" w:rsidR="00183275" w:rsidRPr="00183275" w:rsidRDefault="00183275" w:rsidP="00D90B09">
            <w:pPr>
              <w:pStyle w:val="TableRowCentered"/>
              <w:ind w:left="0"/>
              <w:jc w:val="left"/>
              <w:rPr>
                <w:rFonts w:cs="Arial"/>
                <w:sz w:val="18"/>
                <w:highlight w:val="yellow"/>
                <w:shd w:val="clear" w:color="auto" w:fill="FFFFFF"/>
              </w:rPr>
            </w:pPr>
            <w:r w:rsidRPr="00DF481E">
              <w:rPr>
                <w:rFonts w:cs="Arial"/>
                <w:sz w:val="18"/>
                <w:shd w:val="clear" w:color="auto" w:fill="FFFFFF"/>
              </w:rPr>
              <w:t>The EEF Toolkit details very high impact of six months for pupil progress from teaching reading comprehension strategies based on extensive evidence</w:t>
            </w:r>
            <w:r w:rsidR="00A3103C" w:rsidRPr="00DF481E">
              <w:rPr>
                <w:rFonts w:cs="Arial"/>
                <w:sz w:val="18"/>
                <w:shd w:val="clear" w:color="auto" w:fill="FFFFFF"/>
              </w:rPr>
              <w:t xml:space="preserve"> and high impact</w:t>
            </w:r>
            <w:r w:rsidR="00DF481E" w:rsidRPr="00DF481E">
              <w:rPr>
                <w:rFonts w:cs="Arial"/>
                <w:sz w:val="18"/>
                <w:shd w:val="clear" w:color="auto" w:fill="FFFFFF"/>
              </w:rPr>
              <w:t xml:space="preserve"> of 5 months from mastery learning</w:t>
            </w:r>
            <w:r w:rsidR="00402C85">
              <w:rPr>
                <w:rFonts w:cs="Arial"/>
                <w:sz w:val="18"/>
                <w:shd w:val="clear" w:color="auto" w:fill="FFFFFF"/>
              </w:rPr>
              <w:t xml:space="preserve"> in mathematics.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09DB2" w14:textId="0BAEB6E1" w:rsidR="00183275" w:rsidRDefault="00183275" w:rsidP="00183275">
            <w:pPr>
              <w:pStyle w:val="TableRowCentered"/>
              <w:ind w:left="0" w:right="0"/>
              <w:jc w:val="left"/>
              <w:rPr>
                <w:sz w:val="22"/>
              </w:rPr>
            </w:pPr>
            <w:r>
              <w:rPr>
                <w:sz w:val="22"/>
              </w:rPr>
              <w:t>1</w:t>
            </w:r>
            <w:r w:rsidR="00190FB7">
              <w:rPr>
                <w:sz w:val="22"/>
              </w:rPr>
              <w:t>, 2</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225CCDF9" w:rsidR="00E66558" w:rsidRDefault="009D71E8">
      <w:r>
        <w:t>Budgeted cost: £</w:t>
      </w:r>
      <w:r w:rsidR="00FD21A8">
        <w:t>4,536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5B244F"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02E27" w14:textId="2953AF86" w:rsidR="005B244F" w:rsidRPr="00A9166F" w:rsidRDefault="005B244F" w:rsidP="00D90B09">
            <w:pPr>
              <w:pStyle w:val="TableRow"/>
              <w:ind w:hanging="57"/>
              <w:rPr>
                <w:rFonts w:cs="Arial"/>
                <w:b/>
                <w:sz w:val="18"/>
                <w:szCs w:val="18"/>
              </w:rPr>
            </w:pPr>
            <w:r w:rsidRPr="00A9166F">
              <w:rPr>
                <w:rFonts w:cs="Arial"/>
                <w:b/>
                <w:sz w:val="18"/>
                <w:szCs w:val="18"/>
              </w:rPr>
              <w:t>TA interventions.</w:t>
            </w:r>
          </w:p>
          <w:p w14:paraId="2A7D5529" w14:textId="66A7659C" w:rsidR="005B244F" w:rsidRPr="00A9166F" w:rsidRDefault="005B244F" w:rsidP="00A9166F">
            <w:pPr>
              <w:pStyle w:val="TableRow"/>
              <w:spacing w:before="0"/>
              <w:ind w:left="0" w:right="0"/>
            </w:pPr>
            <w:r w:rsidRPr="00A9166F">
              <w:rPr>
                <w:rFonts w:cs="Arial"/>
                <w:bCs/>
                <w:sz w:val="18"/>
                <w:szCs w:val="18"/>
              </w:rPr>
              <w:t xml:space="preserve">Intervention work to support individuals and groups of pupils to boost attainment and close the gap.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1A13C183" w:rsidR="005B244F" w:rsidRPr="00A9166F" w:rsidRDefault="005B244F" w:rsidP="005B244F">
            <w:pPr>
              <w:pStyle w:val="TableRowCentered"/>
              <w:ind w:left="0" w:right="0"/>
              <w:jc w:val="left"/>
              <w:rPr>
                <w:sz w:val="22"/>
              </w:rPr>
            </w:pPr>
            <w:r w:rsidRPr="00A9166F">
              <w:rPr>
                <w:rFonts w:cs="Arial"/>
                <w:sz w:val="18"/>
                <w:szCs w:val="18"/>
              </w:rPr>
              <w:t xml:space="preserve">EEF Toolkit reports moderate impact from high-quality, targeted interventions which improve learner outcomes. </w:t>
            </w:r>
            <w:r w:rsidR="00B25A48" w:rsidRPr="00A9166F">
              <w:rPr>
                <w:rFonts w:cs="Arial"/>
                <w:sz w:val="18"/>
                <w:szCs w:val="18"/>
              </w:rPr>
              <w:t>TAs provide a variety of interventions such as SAL</w:t>
            </w:r>
            <w:r w:rsidR="00400DA2" w:rsidRPr="00A9166F">
              <w:rPr>
                <w:rFonts w:cs="Arial"/>
                <w:sz w:val="18"/>
                <w:szCs w:val="18"/>
              </w:rPr>
              <w:t>T (very high impact of 6 months)</w:t>
            </w:r>
            <w:r w:rsidR="009B5FD0" w:rsidRPr="00A9166F">
              <w:rPr>
                <w:rFonts w:cs="Arial"/>
                <w:sz w:val="18"/>
                <w:szCs w:val="18"/>
              </w:rPr>
              <w:t xml:space="preserve">, one to one tuition (high impact of 5 months) and small group work (moderate impact of 4 months). </w:t>
            </w:r>
            <w:r w:rsidRPr="00A9166F">
              <w:rPr>
                <w:rFonts w:cs="Arial"/>
                <w:sz w:val="18"/>
                <w:szCs w:val="18"/>
              </w:rPr>
              <w:t xml:space="preserv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C3AEC41" w:rsidR="005B244F" w:rsidRPr="00A9166F" w:rsidRDefault="005B244F" w:rsidP="005B244F">
            <w:pPr>
              <w:pStyle w:val="TableRowCentered"/>
              <w:ind w:left="0" w:right="0"/>
              <w:jc w:val="left"/>
              <w:rPr>
                <w:sz w:val="22"/>
              </w:rPr>
            </w:pPr>
            <w:r w:rsidRPr="00A9166F">
              <w:rPr>
                <w:sz w:val="22"/>
              </w:rPr>
              <w:t>1</w:t>
            </w:r>
            <w:r w:rsidR="00190FB7">
              <w:rPr>
                <w:sz w:val="22"/>
              </w:rPr>
              <w:t>, 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D15655E" w:rsidR="00E66558" w:rsidRDefault="009D71E8">
      <w:pPr>
        <w:spacing w:before="240" w:after="120"/>
      </w:pPr>
      <w:r>
        <w:t>Budgeted cost: £</w:t>
      </w:r>
      <w:r w:rsidR="004D5F00">
        <w:t>9,738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4E43EA"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63C60" w14:textId="77777777" w:rsidR="004E43EA" w:rsidRPr="008B155E" w:rsidRDefault="004E43EA" w:rsidP="00000064">
            <w:pPr>
              <w:spacing w:before="60" w:after="0"/>
              <w:rPr>
                <w:rFonts w:cs="Arial"/>
                <w:b/>
                <w:sz w:val="18"/>
                <w:szCs w:val="18"/>
              </w:rPr>
            </w:pPr>
            <w:r>
              <w:rPr>
                <w:rFonts w:cs="Arial"/>
                <w:b/>
                <w:sz w:val="18"/>
                <w:szCs w:val="18"/>
              </w:rPr>
              <w:t xml:space="preserve">Social, emotional and behavioural support. </w:t>
            </w:r>
          </w:p>
          <w:p w14:paraId="2A7D5538" w14:textId="63771D64" w:rsidR="004E43EA" w:rsidRDefault="004E43EA" w:rsidP="004E43EA">
            <w:pPr>
              <w:pStyle w:val="TableRow"/>
              <w:ind w:left="0" w:right="0"/>
            </w:pPr>
            <w:r>
              <w:rPr>
                <w:rFonts w:cs="Arial"/>
                <w:sz w:val="18"/>
                <w:szCs w:val="18"/>
              </w:rPr>
              <w:t>Mentoring and pastoral support/confidence building by SENCo for pupils and families to promote good attendance.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1F0A1ACE" w:rsidR="004E43EA" w:rsidRDefault="004E43EA" w:rsidP="004E43EA">
            <w:pPr>
              <w:pStyle w:val="TableRowCentered"/>
              <w:ind w:left="0" w:right="0"/>
              <w:jc w:val="left"/>
              <w:rPr>
                <w:sz w:val="22"/>
              </w:rPr>
            </w:pPr>
            <w:r>
              <w:rPr>
                <w:rFonts w:cs="Arial"/>
                <w:sz w:val="18"/>
                <w:szCs w:val="18"/>
              </w:rPr>
              <w:t xml:space="preserve">Until pupils’ self-esteem and confidence are developed, they are unlikely to make improved academic progress. EEF reports that metacognition and self-regulation techniques have very high impact of 7 months, and social and emotional learning and behaviour interventions have moderate impact of </w:t>
            </w:r>
            <w:r w:rsidR="00190FB7">
              <w:rPr>
                <w:rFonts w:cs="Arial"/>
                <w:sz w:val="18"/>
                <w:szCs w:val="18"/>
              </w:rPr>
              <w:t>3</w:t>
            </w:r>
            <w:r>
              <w:rPr>
                <w:rFonts w:cs="Arial"/>
                <w:sz w:val="18"/>
                <w:szCs w:val="18"/>
              </w:rPr>
              <w:t xml:space="preserve"> months. DfE highlights a clear link between attendance and attainment.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72CA961" w:rsidR="004E43EA" w:rsidRDefault="004E43EA" w:rsidP="004E43EA">
            <w:pPr>
              <w:pStyle w:val="TableRowCentered"/>
              <w:ind w:left="0" w:right="0"/>
              <w:jc w:val="left"/>
              <w:rPr>
                <w:sz w:val="22"/>
              </w:rPr>
            </w:pPr>
            <w:r>
              <w:rPr>
                <w:sz w:val="22"/>
              </w:rPr>
              <w:t>2, 3, 4</w:t>
            </w:r>
          </w:p>
        </w:tc>
      </w:tr>
      <w:tr w:rsidR="004E43EA"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AD737" w14:textId="77777777" w:rsidR="004E43EA" w:rsidRPr="000C7127" w:rsidRDefault="004E43EA" w:rsidP="00000064">
            <w:pPr>
              <w:spacing w:before="60" w:after="0"/>
              <w:rPr>
                <w:rFonts w:cs="Arial"/>
                <w:b/>
                <w:sz w:val="18"/>
                <w:szCs w:val="18"/>
              </w:rPr>
            </w:pPr>
            <w:r>
              <w:rPr>
                <w:rFonts w:cs="Arial"/>
                <w:b/>
                <w:sz w:val="18"/>
                <w:szCs w:val="18"/>
              </w:rPr>
              <w:t xml:space="preserve">Subsidisation. </w:t>
            </w:r>
          </w:p>
          <w:p w14:paraId="2A7D553C" w14:textId="78CF1ECF" w:rsidR="004E43EA" w:rsidRDefault="004E43EA" w:rsidP="004E43EA">
            <w:pPr>
              <w:pStyle w:val="TableRow"/>
              <w:ind w:left="0" w:right="0"/>
              <w:rPr>
                <w:i/>
                <w:sz w:val="22"/>
              </w:rPr>
            </w:pPr>
            <w:r>
              <w:rPr>
                <w:rFonts w:cs="Arial"/>
                <w:sz w:val="18"/>
                <w:szCs w:val="18"/>
              </w:rPr>
              <w:t>Subsidise costs for disadvantaged families for extra-curricular provision and uniform vouchers.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3CDDF67E" w:rsidR="004E43EA" w:rsidRDefault="004E43EA" w:rsidP="004E43EA">
            <w:pPr>
              <w:pStyle w:val="TableRowCentered"/>
              <w:ind w:left="0" w:right="0"/>
              <w:jc w:val="left"/>
              <w:rPr>
                <w:sz w:val="22"/>
              </w:rPr>
            </w:pPr>
            <w:r>
              <w:rPr>
                <w:rFonts w:cs="Arial"/>
                <w:sz w:val="18"/>
                <w:szCs w:val="18"/>
              </w:rPr>
              <w:t>Financial difficulties can limit participation and inclusion for disadvantaged pupils in accessing extra-curricular provision. Subsidising costs is gratefully received by families and increases participation levels. Pupils who feel different to their peers may lack confidence and find it difficult to engage successfully in school life.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693CFA3A" w:rsidR="004E43EA" w:rsidRDefault="00000064" w:rsidP="004E43EA">
            <w:pPr>
              <w:pStyle w:val="TableRowCentered"/>
              <w:ind w:left="0" w:right="0"/>
              <w:jc w:val="left"/>
              <w:rPr>
                <w:sz w:val="22"/>
              </w:rPr>
            </w:pPr>
            <w:r>
              <w:rPr>
                <w:sz w:val="22"/>
              </w:rPr>
              <w:t xml:space="preserve">3, </w:t>
            </w:r>
            <w:r w:rsidR="004E43EA">
              <w:rPr>
                <w:sz w:val="22"/>
              </w:rPr>
              <w:t>5</w:t>
            </w:r>
          </w:p>
        </w:tc>
      </w:tr>
    </w:tbl>
    <w:p w14:paraId="2A7D5540" w14:textId="77777777" w:rsidR="00E66558" w:rsidRDefault="00E66558">
      <w:pPr>
        <w:spacing w:before="240" w:after="0"/>
        <w:rPr>
          <w:b/>
          <w:bCs/>
          <w:color w:val="104F75"/>
          <w:sz w:val="28"/>
          <w:szCs w:val="28"/>
        </w:rPr>
      </w:pPr>
    </w:p>
    <w:p w14:paraId="2A7D5541" w14:textId="3ECAC94C" w:rsidR="00E66558" w:rsidRDefault="009D71E8" w:rsidP="00120AB1">
      <w:r>
        <w:rPr>
          <w:b/>
          <w:bCs/>
          <w:color w:val="104F75"/>
          <w:sz w:val="28"/>
          <w:szCs w:val="28"/>
        </w:rPr>
        <w:t>Total budgeted cost: £</w:t>
      </w:r>
      <w:r w:rsidR="004D5F00">
        <w:rPr>
          <w:b/>
          <w:bCs/>
          <w:color w:val="104F75"/>
          <w:sz w:val="28"/>
          <w:szCs w:val="28"/>
        </w:rPr>
        <w:t>32,300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58C47C" w14:textId="60D6014F" w:rsidR="00EF5446" w:rsidRPr="009D2398" w:rsidRDefault="00EF5446" w:rsidP="00EF5446">
            <w:pPr>
              <w:rPr>
                <w:i/>
                <w:iCs/>
                <w:color w:val="000000"/>
              </w:rPr>
            </w:pPr>
            <w:r w:rsidRPr="009D2398">
              <w:rPr>
                <w:b/>
                <w:i/>
                <w:iCs/>
                <w:color w:val="000000"/>
              </w:rPr>
              <w:t>Achievement levels:</w:t>
            </w:r>
            <w:r w:rsidRPr="009D2398">
              <w:rPr>
                <w:i/>
                <w:iCs/>
                <w:color w:val="000000"/>
              </w:rPr>
              <w:t xml:space="preserve"> </w:t>
            </w:r>
            <w:r w:rsidR="00B0785D">
              <w:rPr>
                <w:i/>
                <w:iCs/>
                <w:color w:val="000000"/>
              </w:rPr>
              <w:t>100</w:t>
            </w:r>
            <w:r w:rsidRPr="009D2398">
              <w:rPr>
                <w:i/>
                <w:iCs/>
                <w:color w:val="000000"/>
              </w:rPr>
              <w:t xml:space="preserve">% of PP children made positive progress in Writing, 83% in Maths and </w:t>
            </w:r>
            <w:r w:rsidR="00B0785D">
              <w:rPr>
                <w:i/>
                <w:iCs/>
                <w:color w:val="000000"/>
              </w:rPr>
              <w:t>83</w:t>
            </w:r>
            <w:r w:rsidRPr="009D2398">
              <w:rPr>
                <w:i/>
                <w:iCs/>
                <w:color w:val="000000"/>
              </w:rPr>
              <w:t xml:space="preserve">% in Reading, from KS1 data, in Year 6 SATs assessments. </w:t>
            </w:r>
          </w:p>
          <w:p w14:paraId="0076B147" w14:textId="66804CFA" w:rsidR="00EF5446" w:rsidRPr="009D2398" w:rsidRDefault="00F422D5" w:rsidP="00EF5446">
            <w:pPr>
              <w:rPr>
                <w:i/>
                <w:iCs/>
                <w:color w:val="000000"/>
              </w:rPr>
            </w:pPr>
            <w:r>
              <w:rPr>
                <w:i/>
                <w:iCs/>
                <w:color w:val="000000"/>
              </w:rPr>
              <w:t>85</w:t>
            </w:r>
            <w:r w:rsidR="00EF5446" w:rsidRPr="009D2398">
              <w:rPr>
                <w:i/>
                <w:iCs/>
                <w:color w:val="000000"/>
              </w:rPr>
              <w:t xml:space="preserve">% of </w:t>
            </w:r>
            <w:r w:rsidR="00ED786C">
              <w:rPr>
                <w:i/>
                <w:iCs/>
                <w:color w:val="000000"/>
              </w:rPr>
              <w:t xml:space="preserve">KS2 </w:t>
            </w:r>
            <w:r w:rsidR="00EF5446" w:rsidRPr="009D2398">
              <w:rPr>
                <w:i/>
                <w:iCs/>
                <w:color w:val="000000"/>
              </w:rPr>
              <w:t xml:space="preserve">PP children made positive progress in Writing, </w:t>
            </w:r>
            <w:r>
              <w:rPr>
                <w:i/>
                <w:iCs/>
                <w:color w:val="000000"/>
              </w:rPr>
              <w:t>92</w:t>
            </w:r>
            <w:r w:rsidR="00EF5446" w:rsidRPr="009D2398">
              <w:rPr>
                <w:i/>
                <w:iCs/>
                <w:color w:val="000000"/>
              </w:rPr>
              <w:t xml:space="preserve">% in Maths and </w:t>
            </w:r>
            <w:r>
              <w:rPr>
                <w:i/>
                <w:iCs/>
                <w:color w:val="000000"/>
              </w:rPr>
              <w:t>8</w:t>
            </w:r>
            <w:r w:rsidR="00EF5446" w:rsidRPr="009D2398">
              <w:rPr>
                <w:i/>
                <w:iCs/>
                <w:color w:val="000000"/>
              </w:rPr>
              <w:t xml:space="preserve">5% in Reading, from </w:t>
            </w:r>
            <w:r w:rsidR="00ED786C">
              <w:rPr>
                <w:i/>
                <w:iCs/>
                <w:color w:val="000000"/>
              </w:rPr>
              <w:t>KS1</w:t>
            </w:r>
            <w:r w:rsidR="00EF5446" w:rsidRPr="009D2398">
              <w:rPr>
                <w:i/>
                <w:iCs/>
                <w:color w:val="000000"/>
              </w:rPr>
              <w:t xml:space="preserve"> data, across the whole school.</w:t>
            </w:r>
          </w:p>
          <w:p w14:paraId="647B9761" w14:textId="26E0BCB3" w:rsidR="00EF5446" w:rsidRPr="009D2398" w:rsidRDefault="00EF5446" w:rsidP="00EF5446">
            <w:pPr>
              <w:rPr>
                <w:i/>
                <w:iCs/>
                <w:color w:val="000000"/>
              </w:rPr>
            </w:pPr>
            <w:r w:rsidRPr="009D2398">
              <w:rPr>
                <w:i/>
                <w:iCs/>
                <w:color w:val="000000"/>
              </w:rPr>
              <w:t>This is excellent data for the end of KS2 and show</w:t>
            </w:r>
            <w:r w:rsidR="008A0423">
              <w:rPr>
                <w:i/>
                <w:iCs/>
                <w:color w:val="000000"/>
              </w:rPr>
              <w:t>s</w:t>
            </w:r>
            <w:r w:rsidRPr="009D2398">
              <w:rPr>
                <w:i/>
                <w:iCs/>
                <w:color w:val="000000"/>
              </w:rPr>
              <w:t xml:space="preserve"> good progress for </w:t>
            </w:r>
            <w:r w:rsidR="00AD4BFF">
              <w:rPr>
                <w:i/>
                <w:iCs/>
                <w:color w:val="000000"/>
              </w:rPr>
              <w:t>all</w:t>
            </w:r>
            <w:r w:rsidR="008A0423">
              <w:rPr>
                <w:i/>
                <w:iCs/>
                <w:color w:val="000000"/>
              </w:rPr>
              <w:t xml:space="preserve"> KS2 PP pupils</w:t>
            </w:r>
            <w:r w:rsidR="006957BC">
              <w:rPr>
                <w:i/>
                <w:iCs/>
                <w:color w:val="000000"/>
              </w:rPr>
              <w:t xml:space="preserve"> from their lower baseline levels</w:t>
            </w:r>
            <w:r w:rsidR="00DB5F2C">
              <w:rPr>
                <w:i/>
                <w:iCs/>
                <w:color w:val="000000"/>
              </w:rPr>
              <w:t xml:space="preserve"> – far higher than the previous yea</w:t>
            </w:r>
            <w:r w:rsidR="006957BC">
              <w:rPr>
                <w:i/>
                <w:iCs/>
                <w:color w:val="000000"/>
              </w:rPr>
              <w:t>r</w:t>
            </w:r>
            <w:r w:rsidRPr="009D2398">
              <w:rPr>
                <w:i/>
                <w:iCs/>
                <w:color w:val="000000"/>
              </w:rPr>
              <w:t xml:space="preserve">. We will review </w:t>
            </w:r>
            <w:r w:rsidR="006957BC">
              <w:rPr>
                <w:i/>
                <w:iCs/>
                <w:color w:val="000000"/>
              </w:rPr>
              <w:t xml:space="preserve">this excellent progress with </w:t>
            </w:r>
            <w:r w:rsidRPr="009D2398">
              <w:rPr>
                <w:i/>
                <w:iCs/>
                <w:color w:val="000000"/>
              </w:rPr>
              <w:t>teachers at the beginning of the academic year</w:t>
            </w:r>
            <w:r w:rsidR="006957BC">
              <w:rPr>
                <w:i/>
                <w:iCs/>
                <w:color w:val="000000"/>
              </w:rPr>
              <w:t>, to ensure this progress and development is continued</w:t>
            </w:r>
            <w:r w:rsidRPr="009D2398">
              <w:rPr>
                <w:i/>
                <w:iCs/>
                <w:color w:val="000000"/>
              </w:rPr>
              <w:t xml:space="preserve">. </w:t>
            </w:r>
          </w:p>
          <w:p w14:paraId="746B52FB" w14:textId="51CE6A35" w:rsidR="00EF5446" w:rsidRPr="00FE298F" w:rsidRDefault="00EF5446" w:rsidP="00EF5446">
            <w:pPr>
              <w:rPr>
                <w:b/>
                <w:i/>
                <w:iCs/>
                <w:color w:val="000000"/>
              </w:rPr>
            </w:pPr>
            <w:r w:rsidRPr="00FE298F">
              <w:rPr>
                <w:b/>
                <w:i/>
                <w:iCs/>
                <w:color w:val="000000"/>
              </w:rPr>
              <w:t xml:space="preserve">Positive attitudes: </w:t>
            </w:r>
            <w:r w:rsidRPr="00FE298F">
              <w:rPr>
                <w:i/>
                <w:iCs/>
                <w:color w:val="000000"/>
              </w:rPr>
              <w:t xml:space="preserve">Pupil surveys show that </w:t>
            </w:r>
            <w:r w:rsidR="00E6003B" w:rsidRPr="00FE298F">
              <w:rPr>
                <w:i/>
                <w:iCs/>
                <w:color w:val="000000"/>
              </w:rPr>
              <w:t>89</w:t>
            </w:r>
            <w:r w:rsidRPr="00FE298F">
              <w:rPr>
                <w:i/>
                <w:iCs/>
                <w:color w:val="000000"/>
              </w:rPr>
              <w:t xml:space="preserve">% of PP children have good self-esteem, </w:t>
            </w:r>
            <w:r w:rsidR="00FE298F" w:rsidRPr="00FE298F">
              <w:rPr>
                <w:i/>
                <w:iCs/>
                <w:color w:val="000000"/>
              </w:rPr>
              <w:t>8</w:t>
            </w:r>
            <w:r w:rsidRPr="00FE298F">
              <w:rPr>
                <w:i/>
                <w:iCs/>
                <w:color w:val="000000"/>
              </w:rPr>
              <w:t xml:space="preserve">3% have good confidence in school and </w:t>
            </w:r>
            <w:r w:rsidR="00FE298F" w:rsidRPr="00FE298F">
              <w:rPr>
                <w:i/>
                <w:iCs/>
                <w:color w:val="000000"/>
              </w:rPr>
              <w:t>78</w:t>
            </w:r>
            <w:r w:rsidRPr="00FE298F">
              <w:rPr>
                <w:i/>
                <w:iCs/>
                <w:color w:val="000000"/>
              </w:rPr>
              <w:t xml:space="preserve">% have a good attitude towards their schoolwork. These are positive percentages and children who were identified as having lower confidence in these areas have been supported by </w:t>
            </w:r>
            <w:r w:rsidR="00703B66">
              <w:rPr>
                <w:i/>
                <w:iCs/>
                <w:color w:val="000000"/>
              </w:rPr>
              <w:t>our Pastoral Lead</w:t>
            </w:r>
            <w:r w:rsidRPr="00FE298F">
              <w:rPr>
                <w:i/>
                <w:iCs/>
                <w:color w:val="000000"/>
              </w:rPr>
              <w:t xml:space="preserve">. </w:t>
            </w:r>
          </w:p>
          <w:p w14:paraId="545B5E52" w14:textId="7A852217" w:rsidR="00EF5446" w:rsidRPr="00186F13" w:rsidRDefault="00EF5446" w:rsidP="00EF5446">
            <w:pPr>
              <w:rPr>
                <w:i/>
                <w:iCs/>
                <w:color w:val="000000"/>
              </w:rPr>
            </w:pPr>
            <w:r w:rsidRPr="00186F13">
              <w:rPr>
                <w:b/>
                <w:i/>
                <w:iCs/>
                <w:color w:val="000000"/>
              </w:rPr>
              <w:t xml:space="preserve">Attendance: </w:t>
            </w:r>
            <w:r w:rsidR="003E0A3D" w:rsidRPr="003E0A3D">
              <w:rPr>
                <w:bCs/>
                <w:i/>
                <w:iCs/>
                <w:color w:val="000000"/>
              </w:rPr>
              <w:t>L</w:t>
            </w:r>
            <w:r w:rsidRPr="003E0A3D">
              <w:rPr>
                <w:bCs/>
                <w:i/>
                <w:iCs/>
                <w:color w:val="000000"/>
              </w:rPr>
              <w:t>ower</w:t>
            </w:r>
            <w:r w:rsidRPr="00186F13">
              <w:rPr>
                <w:i/>
                <w:iCs/>
                <w:color w:val="000000"/>
              </w:rPr>
              <w:t xml:space="preserve"> attendance numbers </w:t>
            </w:r>
            <w:r w:rsidR="002B2DD2">
              <w:rPr>
                <w:i/>
                <w:iCs/>
                <w:color w:val="000000"/>
              </w:rPr>
              <w:t xml:space="preserve">have </w:t>
            </w:r>
            <w:r w:rsidR="003E0A3D">
              <w:rPr>
                <w:i/>
                <w:iCs/>
                <w:color w:val="000000"/>
              </w:rPr>
              <w:t>marginally increased in PP pupils fr</w:t>
            </w:r>
            <w:r w:rsidR="00EC3566">
              <w:rPr>
                <w:i/>
                <w:iCs/>
                <w:color w:val="000000"/>
              </w:rPr>
              <w:t>o</w:t>
            </w:r>
            <w:r w:rsidR="003E0A3D">
              <w:rPr>
                <w:i/>
                <w:iCs/>
                <w:color w:val="000000"/>
              </w:rPr>
              <w:t>m the previous year (</w:t>
            </w:r>
            <w:r w:rsidR="002B2DD2">
              <w:rPr>
                <w:i/>
                <w:iCs/>
                <w:color w:val="000000"/>
              </w:rPr>
              <w:t>42% to 50%</w:t>
            </w:r>
            <w:r w:rsidR="00EC3566">
              <w:rPr>
                <w:i/>
                <w:iCs/>
                <w:color w:val="000000"/>
              </w:rPr>
              <w:t>)</w:t>
            </w:r>
            <w:r w:rsidR="00186FC7">
              <w:rPr>
                <w:i/>
                <w:iCs/>
                <w:color w:val="000000"/>
              </w:rPr>
              <w:t xml:space="preserve"> although</w:t>
            </w:r>
            <w:r w:rsidRPr="00186F13">
              <w:rPr>
                <w:i/>
                <w:iCs/>
                <w:color w:val="000000"/>
              </w:rPr>
              <w:t xml:space="preserve"> th</w:t>
            </w:r>
            <w:r w:rsidR="00EC3566">
              <w:rPr>
                <w:i/>
                <w:iCs/>
                <w:color w:val="000000"/>
              </w:rPr>
              <w:t>is</w:t>
            </w:r>
            <w:r w:rsidRPr="00186F13">
              <w:rPr>
                <w:i/>
                <w:iCs/>
                <w:color w:val="000000"/>
              </w:rPr>
              <w:t xml:space="preserve"> </w:t>
            </w:r>
            <w:r w:rsidR="00EC3566">
              <w:rPr>
                <w:i/>
                <w:iCs/>
                <w:color w:val="000000"/>
              </w:rPr>
              <w:t xml:space="preserve">is mirrored by whole school data too (20% to 22%). </w:t>
            </w:r>
            <w:r w:rsidR="00186FC7">
              <w:rPr>
                <w:i/>
                <w:iCs/>
                <w:color w:val="000000"/>
              </w:rPr>
              <w:t xml:space="preserve">However, very pleasingly, </w:t>
            </w:r>
            <w:r w:rsidR="00E01C30">
              <w:rPr>
                <w:i/>
                <w:iCs/>
                <w:color w:val="000000"/>
              </w:rPr>
              <w:t xml:space="preserve">the number of </w:t>
            </w:r>
            <w:r w:rsidRPr="00186F13">
              <w:rPr>
                <w:i/>
                <w:iCs/>
                <w:color w:val="000000"/>
              </w:rPr>
              <w:t>PP pupils with low attendance</w:t>
            </w:r>
            <w:r w:rsidR="00CE238C">
              <w:rPr>
                <w:i/>
                <w:iCs/>
                <w:color w:val="000000"/>
              </w:rPr>
              <w:t xml:space="preserve"> </w:t>
            </w:r>
            <w:r w:rsidR="00F71666">
              <w:rPr>
                <w:i/>
                <w:iCs/>
                <w:color w:val="000000"/>
              </w:rPr>
              <w:t>data has decreased (6% to 0%)</w:t>
            </w:r>
            <w:r w:rsidR="002E0933">
              <w:rPr>
                <w:i/>
                <w:iCs/>
                <w:color w:val="000000"/>
              </w:rPr>
              <w:t xml:space="preserve"> showing improvement in this area. </w:t>
            </w:r>
            <w:r w:rsidRPr="00186F13">
              <w:rPr>
                <w:i/>
                <w:iCs/>
                <w:color w:val="000000"/>
              </w:rPr>
              <w:t xml:space="preserve">Strategies to support families and improve attendance introduced at the end of last year showed good effect and we will continue to explore these further this year. </w:t>
            </w:r>
          </w:p>
          <w:p w14:paraId="5023926C" w14:textId="2EF4783B" w:rsidR="0064167B" w:rsidRPr="002F4C6F" w:rsidRDefault="00EF5446" w:rsidP="00EF5446">
            <w:pPr>
              <w:spacing w:before="60"/>
              <w:rPr>
                <w:i/>
                <w:iCs/>
                <w:lang w:eastAsia="en-US"/>
              </w:rPr>
            </w:pPr>
            <w:r w:rsidRPr="00036806">
              <w:rPr>
                <w:b/>
                <w:i/>
                <w:iCs/>
                <w:color w:val="000000"/>
              </w:rPr>
              <w:t xml:space="preserve">Extra-curricular activities: </w:t>
            </w:r>
            <w:r w:rsidRPr="00036806">
              <w:rPr>
                <w:i/>
                <w:iCs/>
                <w:color w:val="000000"/>
              </w:rPr>
              <w:t xml:space="preserve">100% of all PP children attended class school trips, </w:t>
            </w:r>
            <w:r w:rsidR="006F3774">
              <w:rPr>
                <w:i/>
                <w:iCs/>
                <w:color w:val="000000"/>
              </w:rPr>
              <w:t>100</w:t>
            </w:r>
            <w:r w:rsidRPr="00036806">
              <w:rPr>
                <w:i/>
                <w:iCs/>
                <w:color w:val="000000"/>
              </w:rPr>
              <w:t>% of eligible pupils attended class residentials</w:t>
            </w:r>
            <w:r w:rsidR="006F3774">
              <w:rPr>
                <w:i/>
                <w:iCs/>
                <w:color w:val="000000"/>
              </w:rPr>
              <w:t xml:space="preserve"> and </w:t>
            </w:r>
            <w:r w:rsidR="006F3774" w:rsidRPr="00036806">
              <w:rPr>
                <w:i/>
                <w:iCs/>
                <w:color w:val="000000"/>
              </w:rPr>
              <w:t>86% of KS2 PP pupils accessed extra-curricular clubs, activities and sports</w:t>
            </w:r>
            <w:r w:rsidRPr="00036806">
              <w:rPr>
                <w:i/>
                <w:iCs/>
                <w:color w:val="000000"/>
              </w:rPr>
              <w:t>. We aim to keep these levels of engagement and enrichment high.</w:t>
            </w:r>
          </w:p>
        </w:tc>
      </w:tr>
    </w:tbl>
    <w:p w14:paraId="2A7D5553" w14:textId="193B71B2" w:rsidR="00E66558" w:rsidRDefault="00E66558" w:rsidP="0008384B"/>
    <w:bookmarkEnd w:id="12"/>
    <w:bookmarkEnd w:id="13"/>
    <w:bookmarkEnd w:id="14"/>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EBC28" w14:textId="77777777" w:rsidR="00C503D9" w:rsidRDefault="00C503D9">
      <w:pPr>
        <w:spacing w:after="0" w:line="240" w:lineRule="auto"/>
      </w:pPr>
      <w:r>
        <w:separator/>
      </w:r>
    </w:p>
  </w:endnote>
  <w:endnote w:type="continuationSeparator" w:id="0">
    <w:p w14:paraId="6C28EA25" w14:textId="77777777" w:rsidR="00C503D9" w:rsidRDefault="00C503D9">
      <w:pPr>
        <w:spacing w:after="0" w:line="240" w:lineRule="auto"/>
      </w:pPr>
      <w:r>
        <w:continuationSeparator/>
      </w:r>
    </w:p>
  </w:endnote>
  <w:endnote w:type="continuationNotice" w:id="1">
    <w:p w14:paraId="63B15ACD" w14:textId="77777777" w:rsidR="00C503D9" w:rsidRDefault="00C503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F7F2A" w14:textId="77777777" w:rsidR="00C503D9" w:rsidRDefault="00C503D9">
      <w:pPr>
        <w:spacing w:after="0" w:line="240" w:lineRule="auto"/>
      </w:pPr>
      <w:r>
        <w:separator/>
      </w:r>
    </w:p>
  </w:footnote>
  <w:footnote w:type="continuationSeparator" w:id="0">
    <w:p w14:paraId="5AB12ABB" w14:textId="77777777" w:rsidR="00C503D9" w:rsidRDefault="00C503D9">
      <w:pPr>
        <w:spacing w:after="0" w:line="240" w:lineRule="auto"/>
      </w:pPr>
      <w:r>
        <w:continuationSeparator/>
      </w:r>
    </w:p>
  </w:footnote>
  <w:footnote w:type="continuationNotice" w:id="1">
    <w:p w14:paraId="60C39FE7" w14:textId="77777777" w:rsidR="00C503D9" w:rsidRDefault="00C503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064"/>
    <w:rsid w:val="00003A45"/>
    <w:rsid w:val="00007067"/>
    <w:rsid w:val="00023729"/>
    <w:rsid w:val="000243B4"/>
    <w:rsid w:val="0002530E"/>
    <w:rsid w:val="0002710D"/>
    <w:rsid w:val="00031EA0"/>
    <w:rsid w:val="00036678"/>
    <w:rsid w:val="00036806"/>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B366A"/>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4126"/>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3275"/>
    <w:rsid w:val="00184079"/>
    <w:rsid w:val="00185988"/>
    <w:rsid w:val="00186666"/>
    <w:rsid w:val="00186F13"/>
    <w:rsid w:val="00186FC7"/>
    <w:rsid w:val="001873B6"/>
    <w:rsid w:val="001901E6"/>
    <w:rsid w:val="00190FB7"/>
    <w:rsid w:val="00191305"/>
    <w:rsid w:val="001948FB"/>
    <w:rsid w:val="00195B55"/>
    <w:rsid w:val="001A2FE8"/>
    <w:rsid w:val="001A33AC"/>
    <w:rsid w:val="001A719F"/>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33088"/>
    <w:rsid w:val="00242093"/>
    <w:rsid w:val="00243F22"/>
    <w:rsid w:val="002523E3"/>
    <w:rsid w:val="00252AD6"/>
    <w:rsid w:val="002542CE"/>
    <w:rsid w:val="00257A4E"/>
    <w:rsid w:val="00264300"/>
    <w:rsid w:val="00266FA5"/>
    <w:rsid w:val="00276FBA"/>
    <w:rsid w:val="00277665"/>
    <w:rsid w:val="002837AE"/>
    <w:rsid w:val="00287FA8"/>
    <w:rsid w:val="002920F4"/>
    <w:rsid w:val="002940F3"/>
    <w:rsid w:val="00295842"/>
    <w:rsid w:val="002B2DD2"/>
    <w:rsid w:val="002B3574"/>
    <w:rsid w:val="002B6B74"/>
    <w:rsid w:val="002C64A0"/>
    <w:rsid w:val="002C6AE7"/>
    <w:rsid w:val="002D2D4B"/>
    <w:rsid w:val="002D3805"/>
    <w:rsid w:val="002E0933"/>
    <w:rsid w:val="002E66AE"/>
    <w:rsid w:val="002E7763"/>
    <w:rsid w:val="002F4C6F"/>
    <w:rsid w:val="002F5011"/>
    <w:rsid w:val="002F5842"/>
    <w:rsid w:val="002F7847"/>
    <w:rsid w:val="00306CB7"/>
    <w:rsid w:val="00307ABF"/>
    <w:rsid w:val="003111F5"/>
    <w:rsid w:val="00317664"/>
    <w:rsid w:val="00325097"/>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68C"/>
    <w:rsid w:val="003A47DD"/>
    <w:rsid w:val="003A5F67"/>
    <w:rsid w:val="003A634F"/>
    <w:rsid w:val="003A723C"/>
    <w:rsid w:val="003B14C1"/>
    <w:rsid w:val="003B2884"/>
    <w:rsid w:val="003B588A"/>
    <w:rsid w:val="003B621D"/>
    <w:rsid w:val="003C4388"/>
    <w:rsid w:val="003C4C27"/>
    <w:rsid w:val="003C7F7B"/>
    <w:rsid w:val="003D0CD6"/>
    <w:rsid w:val="003D2EAA"/>
    <w:rsid w:val="003D448C"/>
    <w:rsid w:val="003E054C"/>
    <w:rsid w:val="003E0A3D"/>
    <w:rsid w:val="003E1EC5"/>
    <w:rsid w:val="003E27A0"/>
    <w:rsid w:val="003E3872"/>
    <w:rsid w:val="00400DA2"/>
    <w:rsid w:val="00402C85"/>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20FB"/>
    <w:rsid w:val="004A4C45"/>
    <w:rsid w:val="004A55C4"/>
    <w:rsid w:val="004B0485"/>
    <w:rsid w:val="004B0ED7"/>
    <w:rsid w:val="004B1F58"/>
    <w:rsid w:val="004B428E"/>
    <w:rsid w:val="004B4D0A"/>
    <w:rsid w:val="004B4D37"/>
    <w:rsid w:val="004C1BCC"/>
    <w:rsid w:val="004C42F0"/>
    <w:rsid w:val="004D50C8"/>
    <w:rsid w:val="004D5F00"/>
    <w:rsid w:val="004D6B72"/>
    <w:rsid w:val="004E1D73"/>
    <w:rsid w:val="004E43EA"/>
    <w:rsid w:val="004E5450"/>
    <w:rsid w:val="004E57C3"/>
    <w:rsid w:val="004E72DD"/>
    <w:rsid w:val="004F22CD"/>
    <w:rsid w:val="004F403E"/>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B244F"/>
    <w:rsid w:val="005C0BBD"/>
    <w:rsid w:val="005C54A0"/>
    <w:rsid w:val="005D0D15"/>
    <w:rsid w:val="005D7176"/>
    <w:rsid w:val="005E18CB"/>
    <w:rsid w:val="005E1F24"/>
    <w:rsid w:val="005E3667"/>
    <w:rsid w:val="005E3FF4"/>
    <w:rsid w:val="005E73F1"/>
    <w:rsid w:val="005F07EF"/>
    <w:rsid w:val="005F16B6"/>
    <w:rsid w:val="005F2600"/>
    <w:rsid w:val="005F50A2"/>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237F"/>
    <w:rsid w:val="00643F96"/>
    <w:rsid w:val="00644002"/>
    <w:rsid w:val="0064526B"/>
    <w:rsid w:val="006458B1"/>
    <w:rsid w:val="00650529"/>
    <w:rsid w:val="00650BAB"/>
    <w:rsid w:val="00651737"/>
    <w:rsid w:val="00653FB2"/>
    <w:rsid w:val="00654E31"/>
    <w:rsid w:val="00656A8F"/>
    <w:rsid w:val="00661FDB"/>
    <w:rsid w:val="006652DD"/>
    <w:rsid w:val="006671BF"/>
    <w:rsid w:val="00671AEB"/>
    <w:rsid w:val="00672A7D"/>
    <w:rsid w:val="00681416"/>
    <w:rsid w:val="006957BC"/>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3774"/>
    <w:rsid w:val="006F5319"/>
    <w:rsid w:val="006F55FD"/>
    <w:rsid w:val="006F5D21"/>
    <w:rsid w:val="00703B66"/>
    <w:rsid w:val="007061DA"/>
    <w:rsid w:val="007109F6"/>
    <w:rsid w:val="00711BE3"/>
    <w:rsid w:val="00721B51"/>
    <w:rsid w:val="007220A2"/>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0AE9"/>
    <w:rsid w:val="00794070"/>
    <w:rsid w:val="007A63CA"/>
    <w:rsid w:val="007A713B"/>
    <w:rsid w:val="007A7DA0"/>
    <w:rsid w:val="007B64E5"/>
    <w:rsid w:val="007C2F04"/>
    <w:rsid w:val="007F06E5"/>
    <w:rsid w:val="007F5B8B"/>
    <w:rsid w:val="00805BC0"/>
    <w:rsid w:val="008069A6"/>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77719"/>
    <w:rsid w:val="00883F24"/>
    <w:rsid w:val="008954A1"/>
    <w:rsid w:val="00897E1F"/>
    <w:rsid w:val="008A0423"/>
    <w:rsid w:val="008A3E8E"/>
    <w:rsid w:val="008B2CB4"/>
    <w:rsid w:val="008B3D82"/>
    <w:rsid w:val="008B5503"/>
    <w:rsid w:val="008B6404"/>
    <w:rsid w:val="008B7A3A"/>
    <w:rsid w:val="008C2C21"/>
    <w:rsid w:val="008C668E"/>
    <w:rsid w:val="008C6F7F"/>
    <w:rsid w:val="008C7DD3"/>
    <w:rsid w:val="008D054C"/>
    <w:rsid w:val="008E000B"/>
    <w:rsid w:val="008E2926"/>
    <w:rsid w:val="008E35C6"/>
    <w:rsid w:val="008E3F49"/>
    <w:rsid w:val="008E7FBC"/>
    <w:rsid w:val="008F03F0"/>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466B5"/>
    <w:rsid w:val="00951711"/>
    <w:rsid w:val="009539E3"/>
    <w:rsid w:val="00954083"/>
    <w:rsid w:val="00954A5E"/>
    <w:rsid w:val="009551B2"/>
    <w:rsid w:val="0096022C"/>
    <w:rsid w:val="009619B1"/>
    <w:rsid w:val="00964625"/>
    <w:rsid w:val="00965B57"/>
    <w:rsid w:val="00980937"/>
    <w:rsid w:val="00981C1D"/>
    <w:rsid w:val="00984CB1"/>
    <w:rsid w:val="0099109C"/>
    <w:rsid w:val="009936DB"/>
    <w:rsid w:val="00993CFC"/>
    <w:rsid w:val="009A1DC2"/>
    <w:rsid w:val="009A5EEA"/>
    <w:rsid w:val="009B0906"/>
    <w:rsid w:val="009B38F2"/>
    <w:rsid w:val="009B5FD0"/>
    <w:rsid w:val="009B7433"/>
    <w:rsid w:val="009C0914"/>
    <w:rsid w:val="009C27E5"/>
    <w:rsid w:val="009D2398"/>
    <w:rsid w:val="009D24A1"/>
    <w:rsid w:val="009D3891"/>
    <w:rsid w:val="009D71E8"/>
    <w:rsid w:val="009E0CF5"/>
    <w:rsid w:val="009E104B"/>
    <w:rsid w:val="009E7DE4"/>
    <w:rsid w:val="009F3BBD"/>
    <w:rsid w:val="009F75E4"/>
    <w:rsid w:val="00A022AB"/>
    <w:rsid w:val="00A063DD"/>
    <w:rsid w:val="00A112B5"/>
    <w:rsid w:val="00A14EEA"/>
    <w:rsid w:val="00A3103C"/>
    <w:rsid w:val="00A33636"/>
    <w:rsid w:val="00A44FBB"/>
    <w:rsid w:val="00A50104"/>
    <w:rsid w:val="00A522E0"/>
    <w:rsid w:val="00A52823"/>
    <w:rsid w:val="00A60E28"/>
    <w:rsid w:val="00A63579"/>
    <w:rsid w:val="00A638AC"/>
    <w:rsid w:val="00A64475"/>
    <w:rsid w:val="00A71E9A"/>
    <w:rsid w:val="00A727E5"/>
    <w:rsid w:val="00A748B5"/>
    <w:rsid w:val="00A7797A"/>
    <w:rsid w:val="00A80A32"/>
    <w:rsid w:val="00A81948"/>
    <w:rsid w:val="00A82A98"/>
    <w:rsid w:val="00A82D16"/>
    <w:rsid w:val="00A852F2"/>
    <w:rsid w:val="00A8712A"/>
    <w:rsid w:val="00A9166F"/>
    <w:rsid w:val="00A95F75"/>
    <w:rsid w:val="00A968DA"/>
    <w:rsid w:val="00A96B83"/>
    <w:rsid w:val="00AA0A28"/>
    <w:rsid w:val="00AA2724"/>
    <w:rsid w:val="00AA355B"/>
    <w:rsid w:val="00AA42E5"/>
    <w:rsid w:val="00AB24FA"/>
    <w:rsid w:val="00AB5161"/>
    <w:rsid w:val="00AC162C"/>
    <w:rsid w:val="00AD4BFF"/>
    <w:rsid w:val="00AD7B5A"/>
    <w:rsid w:val="00AE229F"/>
    <w:rsid w:val="00AF0618"/>
    <w:rsid w:val="00AF5E20"/>
    <w:rsid w:val="00B002FA"/>
    <w:rsid w:val="00B00327"/>
    <w:rsid w:val="00B024B3"/>
    <w:rsid w:val="00B0785D"/>
    <w:rsid w:val="00B11DE8"/>
    <w:rsid w:val="00B179ED"/>
    <w:rsid w:val="00B20E18"/>
    <w:rsid w:val="00B25A4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1A5E"/>
    <w:rsid w:val="00BC2185"/>
    <w:rsid w:val="00BC3A7D"/>
    <w:rsid w:val="00BC67F6"/>
    <w:rsid w:val="00BD2004"/>
    <w:rsid w:val="00BD26F5"/>
    <w:rsid w:val="00BD4B12"/>
    <w:rsid w:val="00BD700D"/>
    <w:rsid w:val="00BE2F92"/>
    <w:rsid w:val="00BE44AC"/>
    <w:rsid w:val="00BF0D5F"/>
    <w:rsid w:val="00BF0E21"/>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03D9"/>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3F71"/>
    <w:rsid w:val="00CC4443"/>
    <w:rsid w:val="00CC5CAF"/>
    <w:rsid w:val="00CC6FF8"/>
    <w:rsid w:val="00CE238C"/>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0B09"/>
    <w:rsid w:val="00D91B9C"/>
    <w:rsid w:val="00D92C1B"/>
    <w:rsid w:val="00D94CC7"/>
    <w:rsid w:val="00D97901"/>
    <w:rsid w:val="00DA1AF4"/>
    <w:rsid w:val="00DB0C60"/>
    <w:rsid w:val="00DB1BA6"/>
    <w:rsid w:val="00DB2CF4"/>
    <w:rsid w:val="00DB5F2C"/>
    <w:rsid w:val="00DC641A"/>
    <w:rsid w:val="00DD21A1"/>
    <w:rsid w:val="00DD68FB"/>
    <w:rsid w:val="00DD6B7D"/>
    <w:rsid w:val="00DD6E14"/>
    <w:rsid w:val="00DE15AC"/>
    <w:rsid w:val="00DF0E36"/>
    <w:rsid w:val="00DF2015"/>
    <w:rsid w:val="00DF481E"/>
    <w:rsid w:val="00E01C30"/>
    <w:rsid w:val="00E061EC"/>
    <w:rsid w:val="00E0696B"/>
    <w:rsid w:val="00E10E81"/>
    <w:rsid w:val="00E13E51"/>
    <w:rsid w:val="00E21F56"/>
    <w:rsid w:val="00E26B05"/>
    <w:rsid w:val="00E3014F"/>
    <w:rsid w:val="00E4286E"/>
    <w:rsid w:val="00E43EAD"/>
    <w:rsid w:val="00E6003B"/>
    <w:rsid w:val="00E62DCB"/>
    <w:rsid w:val="00E651DD"/>
    <w:rsid w:val="00E66558"/>
    <w:rsid w:val="00E671CF"/>
    <w:rsid w:val="00E70D81"/>
    <w:rsid w:val="00E726A6"/>
    <w:rsid w:val="00E73418"/>
    <w:rsid w:val="00E8109E"/>
    <w:rsid w:val="00E85C23"/>
    <w:rsid w:val="00E86F05"/>
    <w:rsid w:val="00EA3A2A"/>
    <w:rsid w:val="00EA6B46"/>
    <w:rsid w:val="00EB4556"/>
    <w:rsid w:val="00EB4A11"/>
    <w:rsid w:val="00EB64C8"/>
    <w:rsid w:val="00EC16FB"/>
    <w:rsid w:val="00EC3566"/>
    <w:rsid w:val="00ED0C52"/>
    <w:rsid w:val="00ED4136"/>
    <w:rsid w:val="00ED5108"/>
    <w:rsid w:val="00ED6AE8"/>
    <w:rsid w:val="00ED786C"/>
    <w:rsid w:val="00EE291B"/>
    <w:rsid w:val="00EE2CB2"/>
    <w:rsid w:val="00EF485B"/>
    <w:rsid w:val="00EF5446"/>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422D5"/>
    <w:rsid w:val="00F54FCB"/>
    <w:rsid w:val="00F62587"/>
    <w:rsid w:val="00F631A6"/>
    <w:rsid w:val="00F63E9E"/>
    <w:rsid w:val="00F63FEA"/>
    <w:rsid w:val="00F64B2F"/>
    <w:rsid w:val="00F66AA7"/>
    <w:rsid w:val="00F71666"/>
    <w:rsid w:val="00F75603"/>
    <w:rsid w:val="00F76843"/>
    <w:rsid w:val="00F776E1"/>
    <w:rsid w:val="00F77E8D"/>
    <w:rsid w:val="00F925EB"/>
    <w:rsid w:val="00F97033"/>
    <w:rsid w:val="00FA2D6C"/>
    <w:rsid w:val="00FA6DD0"/>
    <w:rsid w:val="00FC28DF"/>
    <w:rsid w:val="00FD1780"/>
    <w:rsid w:val="00FD21A8"/>
    <w:rsid w:val="00FD2297"/>
    <w:rsid w:val="00FD406D"/>
    <w:rsid w:val="00FD6AC6"/>
    <w:rsid w:val="00FE298F"/>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5</Pages>
  <Words>1299</Words>
  <Characters>7407</Characters>
  <Application>Microsoft Office Word</Application>
  <DocSecurity>0</DocSecurity>
  <Lines>61</Lines>
  <Paragraphs>17</Paragraphs>
  <ScaleCrop>false</ScaleCrop>
  <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Mrs Italiano</cp:lastModifiedBy>
  <cp:revision>75</cp:revision>
  <cp:lastPrinted>2014-09-18T05:26:00Z</cp:lastPrinted>
  <dcterms:created xsi:type="dcterms:W3CDTF">2025-09-02T19:11:00Z</dcterms:created>
  <dcterms:modified xsi:type="dcterms:W3CDTF">2025-10-06T18:01:00Z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